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B48D" w14:textId="77777777" w:rsidR="00EB029B" w:rsidRPr="00EB029B" w:rsidRDefault="00EB029B" w:rsidP="00EB029B">
      <w:pPr>
        <w:spacing w:after="0" w:line="240" w:lineRule="auto"/>
        <w:ind w:right="375"/>
        <w:textAlignment w:val="baseline"/>
        <w:outlineLvl w:val="0"/>
        <w:rPr>
          <w:rFonts w:ascii="RobotoCondensed" w:eastAsia="Times New Roman" w:hAnsi="RobotoCondensed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r w:rsidRPr="00EB029B">
        <w:rPr>
          <w:rFonts w:ascii="RobotoCondensed" w:eastAsia="Times New Roman" w:hAnsi="RobotoCondensed" w:cs="Times New Roman"/>
          <w:b/>
          <w:bCs/>
          <w:caps/>
          <w:kern w:val="36"/>
          <w:sz w:val="28"/>
          <w:szCs w:val="28"/>
          <w:lang w:eastAsia="ru-RU"/>
        </w:rPr>
        <w:t>«СПИСОК ВЕЩЕЙ В ЛАГЕРЬ»</w:t>
      </w:r>
    </w:p>
    <w:bookmarkEnd w:id="0"/>
    <w:p w14:paraId="095F746B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Родителям необходимо познакомить заранее детей с их одеждой! Часто бывает, что родители покупают новую одежду, кладут в чемодан, а ребёнок понятия не имеет для какой она цели – необходимо объяснить. Важно – родителям младших детей необходимо подписать всю одежду ребёнка и вложить в чемодан список вещей и пакет для грязной одежды.</w:t>
      </w:r>
    </w:p>
    <w:p w14:paraId="2E01F5A1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inherit" w:eastAsia="Times New Roman" w:hAnsi="inherit" w:cs="Times New Roman"/>
          <w:b/>
          <w:bCs/>
          <w:color w:val="666666"/>
          <w:sz w:val="26"/>
          <w:szCs w:val="26"/>
          <w:bdr w:val="none" w:sz="0" w:space="0" w:color="auto" w:frame="1"/>
          <w:lang w:eastAsia="ru-RU"/>
        </w:rPr>
        <w:t>1) Предметы личной гигиены:</w:t>
      </w:r>
    </w:p>
    <w:p w14:paraId="1C38E347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зубная паста, зубная щетка, мыло (в мыльнице), мочалка, шампунь (в небольшой хорошо закрывающейся бутылочке);</w:t>
      </w:r>
    </w:p>
    <w:p w14:paraId="4D73E0B3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полотенца - одно для умывания маленькое, второе для тела;</w:t>
      </w:r>
    </w:p>
    <w:p w14:paraId="71801EEC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расческа (а лучше две, они часто теряются), резинки, заколки и прочие приспособления для девочек (тоже с большим запасом);</w:t>
      </w:r>
    </w:p>
    <w:p w14:paraId="5B2F3327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носовые платки (желательно одноразовые);</w:t>
      </w:r>
    </w:p>
    <w:p w14:paraId="3CCA3CE7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туалетная бумага, влажные салфетки;</w:t>
      </w:r>
    </w:p>
    <w:p w14:paraId="557D4BC2" w14:textId="5CD83E2D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</w:t>
      </w:r>
      <w:r w:rsidRPr="00EB029B">
        <w:rPr>
          <w:rFonts w:ascii="inherit" w:eastAsia="Times New Roman" w:hAnsi="inherit" w:cs="Times New Roman"/>
          <w:b/>
          <w:bCs/>
          <w:color w:val="666666"/>
          <w:sz w:val="26"/>
          <w:szCs w:val="26"/>
          <w:bdr w:val="none" w:sz="0" w:space="0" w:color="auto" w:frame="1"/>
          <w:lang w:eastAsia="ru-RU"/>
        </w:rPr>
        <w:t>2) Нижнее белье:</w:t>
      </w:r>
    </w:p>
    <w:p w14:paraId="42D0332F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трусы -7 штук;</w:t>
      </w:r>
    </w:p>
    <w:p w14:paraId="48486685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майки - минимум 5 штук;</w:t>
      </w:r>
    </w:p>
    <w:p w14:paraId="1C91CAFE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носки (минимум 5 пар);</w:t>
      </w:r>
    </w:p>
    <w:p w14:paraId="2025417A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белье для сна (если ваш ребенок привык в таком спать).</w:t>
      </w:r>
    </w:p>
    <w:p w14:paraId="504D9892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inherit" w:eastAsia="Times New Roman" w:hAnsi="inherit" w:cs="Times New Roman"/>
          <w:b/>
          <w:bCs/>
          <w:color w:val="666666"/>
          <w:sz w:val="26"/>
          <w:szCs w:val="26"/>
          <w:bdr w:val="none" w:sz="0" w:space="0" w:color="auto" w:frame="1"/>
          <w:lang w:eastAsia="ru-RU"/>
        </w:rPr>
        <w:t>3) Одежда:</w:t>
      </w:r>
    </w:p>
    <w:p w14:paraId="4BE2FC2B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футболки, рубашки (с длинными и короткими рукавами);</w:t>
      </w:r>
    </w:p>
    <w:p w14:paraId="5DF0E35F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шорты, джинсы, бриджи;</w:t>
      </w:r>
    </w:p>
    <w:p w14:paraId="7D4FA6F9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платья, юбки, топы;</w:t>
      </w:r>
    </w:p>
    <w:p w14:paraId="73C59B23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легкий и более теплый джемпер или кофточка;</w:t>
      </w:r>
    </w:p>
    <w:p w14:paraId="7EDD7124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спортивный костюм;</w:t>
      </w:r>
    </w:p>
    <w:p w14:paraId="104A73C8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куртка теплая;</w:t>
      </w:r>
    </w:p>
    <w:p w14:paraId="13488352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головной убор (кепка, панама, бандана, шапочку) ОБЯЗАТЕЛЬНО!</w:t>
      </w:r>
    </w:p>
    <w:p w14:paraId="5FE29516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inherit" w:eastAsia="Times New Roman" w:hAnsi="inherit" w:cs="Times New Roman"/>
          <w:b/>
          <w:bCs/>
          <w:color w:val="666666"/>
          <w:sz w:val="26"/>
          <w:szCs w:val="26"/>
          <w:bdr w:val="none" w:sz="0" w:space="0" w:color="auto" w:frame="1"/>
          <w:lang w:eastAsia="ru-RU"/>
        </w:rPr>
        <w:t>4) Одежда на случай дождливой погоды:</w:t>
      </w:r>
    </w:p>
    <w:p w14:paraId="127E64F5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ветровка или плащ;</w:t>
      </w:r>
    </w:p>
    <w:p w14:paraId="15F3B711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легкая шапка или теплая бейсболка;</w:t>
      </w:r>
    </w:p>
    <w:p w14:paraId="41C2B329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сменные брюки;</w:t>
      </w:r>
    </w:p>
    <w:p w14:paraId="655FF745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дождевик.</w:t>
      </w:r>
    </w:p>
    <w:p w14:paraId="2D9E07EE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inherit" w:eastAsia="Times New Roman" w:hAnsi="inherit" w:cs="Times New Roman"/>
          <w:b/>
          <w:bCs/>
          <w:color w:val="666666"/>
          <w:sz w:val="26"/>
          <w:szCs w:val="26"/>
          <w:bdr w:val="none" w:sz="0" w:space="0" w:color="auto" w:frame="1"/>
          <w:lang w:eastAsia="ru-RU"/>
        </w:rPr>
        <w:t>5) Обувь:</w:t>
      </w:r>
    </w:p>
    <w:p w14:paraId="22A30496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обувь для ежедневной носки. Ежедневная обувь должна хорошо сидеть на ноге, легко одеваться и быть удобной (кроссовки, кеды, балетки, сланцы, сандалии);</w:t>
      </w:r>
    </w:p>
    <w:p w14:paraId="62F3C123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обувь для дождливой погоды (резиновые сапоги). Можно обувь, которая плохо промокает – например, кроссовки из кожзаменителя4</w:t>
      </w:r>
    </w:p>
    <w:p w14:paraId="4826E31C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inherit" w:eastAsia="Times New Roman" w:hAnsi="inherit" w:cs="Times New Roman"/>
          <w:b/>
          <w:bCs/>
          <w:color w:val="666666"/>
          <w:sz w:val="26"/>
          <w:szCs w:val="26"/>
          <w:bdr w:val="none" w:sz="0" w:space="0" w:color="auto" w:frame="1"/>
          <w:lang w:eastAsia="ru-RU"/>
        </w:rPr>
        <w:t>6) Защитные средства:</w:t>
      </w:r>
    </w:p>
    <w:p w14:paraId="16E379CC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мазь от летающих и кровососущих насекомых (мошек, комаров);</w:t>
      </w:r>
    </w:p>
    <w:p w14:paraId="2FC44BAC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защитный крем от солнца</w:t>
      </w:r>
    </w:p>
    <w:p w14:paraId="1897C0AE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Не рекомендуем брать с собой:</w:t>
      </w:r>
    </w:p>
    <w:p w14:paraId="10C799B9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дорогие вещи (планшеты, сотовые телефоны, mp3-плееры, золотые украшения, крупные суммы денег и т.д.)</w:t>
      </w:r>
    </w:p>
    <w:p w14:paraId="5460FEC2" w14:textId="77777777" w:rsidR="00EB029B" w:rsidRPr="00EB029B" w:rsidRDefault="00EB029B" w:rsidP="00EB029B">
      <w:pPr>
        <w:spacing w:after="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EB029B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За сохранность личного имущества администрация ответственности не несет.</w:t>
      </w:r>
    </w:p>
    <w:p w14:paraId="22C28B76" w14:textId="77777777" w:rsidR="00D57113" w:rsidRDefault="00D57113"/>
    <w:sectPr w:rsidR="00D5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Condensed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18"/>
    <w:rsid w:val="006C1918"/>
    <w:rsid w:val="00D57113"/>
    <w:rsid w:val="00E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E342"/>
  <w15:chartTrackingRefBased/>
  <w15:docId w15:val="{438DBF3C-8D1E-4D76-91AF-4FDEBE9E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2024-05-13T04:07:00Z</dcterms:created>
  <dcterms:modified xsi:type="dcterms:W3CDTF">2024-05-13T04:13:00Z</dcterms:modified>
</cp:coreProperties>
</file>