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4"/>
      </w:pPr>
    </w:p>
    <w:p>
      <w:pPr>
        <w:pStyle w:val="BodyText"/>
        <w:ind w:right="136"/>
        <w:jc w:val="center"/>
      </w:pPr>
      <w:r>
        <w:rPr>
          <w:spacing w:val="-5"/>
        </w:rPr>
        <w:t>АКТ</w:t>
      </w:r>
    </w:p>
    <w:p>
      <w:pPr>
        <w:pStyle w:val="BodyText"/>
        <w:spacing w:line="360" w:lineRule="auto" w:before="2"/>
        <w:ind w:left="4003" w:right="2647" w:hanging="1496"/>
        <w:jc w:val="both"/>
      </w:pPr>
      <w:r>
        <w:rPr/>
        <w:t>энтомологического</w:t>
      </w:r>
      <w:r>
        <w:rPr>
          <w:spacing w:val="-15"/>
        </w:rPr>
        <w:t> </w:t>
      </w:r>
      <w:r>
        <w:rPr/>
        <w:t>обследования</w:t>
      </w:r>
      <w:r>
        <w:rPr>
          <w:spacing w:val="-16"/>
        </w:rPr>
        <w:t> </w:t>
      </w:r>
      <w:r>
        <w:rPr/>
        <w:t>территории от</w:t>
      </w:r>
      <w:r>
        <w:rPr>
          <w:spacing w:val="80"/>
        </w:rPr>
        <w:t> </w:t>
      </w:r>
      <w:r>
        <w:rPr/>
        <w:t>«15» мая 2025</w:t>
      </w:r>
      <w:r>
        <w:rPr>
          <w:spacing w:val="40"/>
        </w:rPr>
        <w:t> </w:t>
      </w:r>
      <w:r>
        <w:rPr/>
        <w:t>г.</w:t>
      </w:r>
    </w:p>
    <w:p>
      <w:pPr>
        <w:spacing w:line="276" w:lineRule="auto" w:before="0"/>
        <w:ind w:left="2" w:right="134" w:firstLine="566"/>
        <w:jc w:val="both"/>
        <w:rPr>
          <w:sz w:val="28"/>
        </w:rPr>
      </w:pPr>
      <w:r>
        <w:rPr>
          <w:sz w:val="28"/>
        </w:rPr>
        <w:t>Энтомологическое обследование (разведка) проводилось зооэнтомологом Мухиной Н.А. и помощником энтомолога Беляковой Н.А. «15» мая 2025г. в соответствии с контрактом № 167/25Энт. на территории и окрестностях </w:t>
      </w:r>
      <w:r>
        <w:rPr>
          <w:b/>
          <w:sz w:val="28"/>
        </w:rPr>
        <w:t>МБОУ Чулымская СШ им. Героя Советского Союза В.В. Пилипаса, Красноярский край, Балахтинский район,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п. Чистое Поле, Пришкольная, 19 </w:t>
      </w:r>
      <w:r>
        <w:rPr>
          <w:sz w:val="28"/>
        </w:rPr>
        <w:t>в соответствии с пп. 995, 986, 998 раздела Х СанПиН 3.3686-21 «Санитарно-эпидемиологические требования по профилактике инфекционных заболеваний».</w:t>
      </w:r>
    </w:p>
    <w:p>
      <w:pPr>
        <w:pStyle w:val="BodyText"/>
        <w:spacing w:line="276" w:lineRule="auto"/>
        <w:ind w:left="2" w:right="136" w:firstLine="566"/>
        <w:jc w:val="both"/>
      </w:pPr>
      <w:r>
        <w:rPr/>
        <w:t>Общий объем обследования составил 5,0 км. Обследование проведено в период массовой активности клещей при благоприятных погодных условиях. В результате обследования</w:t>
      </w:r>
      <w:r>
        <w:rPr>
          <w:spacing w:val="-5"/>
        </w:rPr>
        <w:t> </w:t>
      </w:r>
      <w:r>
        <w:rPr/>
        <w:t>установлено,</w:t>
      </w:r>
      <w:r>
        <w:rPr>
          <w:spacing w:val="-3"/>
        </w:rPr>
        <w:t> </w:t>
      </w:r>
      <w:r>
        <w:rPr/>
        <w:t>численность иксодовых</w:t>
      </w:r>
      <w:r>
        <w:rPr>
          <w:spacing w:val="40"/>
        </w:rPr>
        <w:t> </w:t>
      </w:r>
      <w:r>
        <w:rPr/>
        <w:t>клещей</w:t>
      </w:r>
      <w:r>
        <w:rPr>
          <w:spacing w:val="-2"/>
        </w:rPr>
        <w:t> </w:t>
      </w:r>
      <w:r>
        <w:rPr/>
        <w:t>составила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0 кл/км, что соответствует требованиям СанПиН 3.3686-21.</w:t>
      </w:r>
    </w:p>
    <w:p>
      <w:pPr>
        <w:pStyle w:val="BodyText"/>
        <w:spacing w:line="276" w:lineRule="auto"/>
        <w:ind w:left="2" w:right="140" w:firstLine="708"/>
        <w:jc w:val="both"/>
      </w:pPr>
      <w:r>
        <w:rPr/>
        <w:t>Экологические мероприятия, направленные на создание неблагоприятных условий</w:t>
      </w:r>
      <w:r>
        <w:rPr>
          <w:spacing w:val="40"/>
        </w:rPr>
        <w:t> </w:t>
      </w:r>
      <w:r>
        <w:rPr/>
        <w:t>обитания клещей, проведены в полном объеме: от прошлогодней листвы, сухостоя территория</w:t>
      </w:r>
      <w:r>
        <w:rPr>
          <w:spacing w:val="40"/>
        </w:rPr>
        <w:t> </w:t>
      </w:r>
      <w:r>
        <w:rPr/>
        <w:t>школы</w:t>
      </w:r>
      <w:r>
        <w:rPr>
          <w:spacing w:val="40"/>
        </w:rPr>
        <w:t> </w:t>
      </w:r>
      <w:r>
        <w:rPr/>
        <w:t>расчищена, прореживание кустарников</w:t>
      </w:r>
      <w:r>
        <w:rPr>
          <w:spacing w:val="40"/>
        </w:rPr>
        <w:t> </w:t>
      </w:r>
      <w:r>
        <w:rPr/>
        <w:t>проведено, что соответствует пп. 993,1001 раздела Х СанПиН 3.3686-21.</w:t>
      </w:r>
    </w:p>
    <w:p>
      <w:pPr>
        <w:pStyle w:val="BodyText"/>
        <w:spacing w:line="276" w:lineRule="auto"/>
        <w:ind w:left="2" w:right="136" w:firstLine="706"/>
        <w:jc w:val="both"/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3136900</wp:posOffset>
            </wp:positionH>
            <wp:positionV relativeFrom="paragraph">
              <wp:posOffset>1655767</wp:posOffset>
            </wp:positionV>
            <wp:extent cx="1790064" cy="1243330"/>
            <wp:effectExtent l="0" t="0" r="0" b="0"/>
            <wp:wrapNone/>
            <wp:docPr id="3" name="Image 3" descr="Дерата Печать ПНГ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Дерата Печать ПНГ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64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Заключение: Уровень численности иксодовых клещей в настоящий период на территории МБОУ Чулымская СШ им. Героя Советского Союза В.В. Пилипаса, Красноярский край, Балахтинский район,</w:t>
      </w:r>
      <w:r>
        <w:rPr>
          <w:spacing w:val="40"/>
        </w:rPr>
        <w:t> </w:t>
      </w:r>
      <w:r>
        <w:rPr/>
        <w:t>п. Чистое Поле, Пришкольная, 19 соответствует требованиям СанПиН 3.3686-21 «Санитарно-эпидемиологические требования по профилактике инфекционных заболеваний», показатель</w:t>
      </w:r>
      <w:r>
        <w:rPr>
          <w:spacing w:val="40"/>
        </w:rPr>
        <w:t> </w:t>
      </w:r>
      <w:r>
        <w:rPr/>
        <w:t>0 кл/км.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6"/>
      </w:pPr>
    </w:p>
    <w:p>
      <w:pPr>
        <w:tabs>
          <w:tab w:pos="7848" w:val="left" w:leader="none"/>
        </w:tabs>
        <w:spacing w:before="0"/>
        <w:ind w:left="62" w:right="0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> </w:t>
      </w:r>
      <w:r>
        <w:rPr>
          <w:sz w:val="24"/>
        </w:rPr>
        <w:t>ООО</w:t>
      </w:r>
      <w:r>
        <w:rPr>
          <w:spacing w:val="-3"/>
          <w:sz w:val="24"/>
        </w:rPr>
        <w:t> </w:t>
      </w:r>
      <w:r>
        <w:rPr>
          <w:sz w:val="24"/>
        </w:rPr>
        <w:t>НПФ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«Дерата»</w:t>
      </w:r>
      <w:r>
        <w:rPr>
          <w:sz w:val="24"/>
        </w:rPr>
        <w:tab/>
        <w:t>Гатилов</w:t>
      </w:r>
      <w:r>
        <w:rPr>
          <w:spacing w:val="-5"/>
          <w:sz w:val="24"/>
        </w:rPr>
        <w:t> А.Н</w:t>
      </w:r>
    </w:p>
    <w:sectPr>
      <w:headerReference w:type="default" r:id="rId5"/>
      <w:type w:val="continuous"/>
      <w:pgSz w:w="11910" w:h="16840"/>
      <w:pgMar w:header="744" w:footer="0" w:top="2340" w:bottom="280" w:left="850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522731</wp:posOffset>
              </wp:positionH>
              <wp:positionV relativeFrom="page">
                <wp:posOffset>1489201</wp:posOffset>
              </wp:positionV>
              <wp:extent cx="669798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979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7980" h="6350">
                            <a:moveTo>
                              <a:pt x="669798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97980" y="6096"/>
                            </a:lnTo>
                            <a:lnTo>
                              <a:pt x="66979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1.16pt;margin-top:117.259979pt;width:527.4pt;height:.48pt;mso-position-horizontal-relative:page;mso-position-vertical-relative:page;z-index:-1575372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1238808</wp:posOffset>
              </wp:positionH>
              <wp:positionV relativeFrom="page">
                <wp:posOffset>459766</wp:posOffset>
              </wp:positionV>
              <wp:extent cx="5264150" cy="95059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64150" cy="9505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11"/>
                            <w:ind w:left="1902" w:right="1896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Общество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с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ограниченной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ответственностью Научно-производственная фирма</w:t>
                          </w:r>
                        </w:p>
                        <w:p>
                          <w:pPr>
                            <w:spacing w:before="1"/>
                            <w:ind w:left="3" w:right="0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«Дерата»</w:t>
                          </w:r>
                        </w:p>
                        <w:p>
                          <w:pPr>
                            <w:spacing w:before="34"/>
                            <w:ind w:left="0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660049,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г.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Красноярск,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ул.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Конституции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СССР,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д.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23,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пом.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94</w:t>
                          </w:r>
                        </w:p>
                        <w:p>
                          <w:pPr>
                            <w:spacing w:before="43"/>
                            <w:ind w:left="0" w:right="0"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тел: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приемная: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(391)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227-08-80,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бухгалтерия: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212-23-31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4"/>
                              </w:rPr>
                              <w:t>derata@yandex.ru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7.543999pt;margin-top:36.202091pt;width:414.5pt;height:74.850pt;mso-position-horizontal-relative:page;mso-position-vertical-relative:page;z-index:-15753216" type="#_x0000_t202" id="docshape2" filled="false" stroked="false">
              <v:textbox inset="0,0,0,0">
                <w:txbxContent>
                  <w:p>
                    <w:pPr>
                      <w:spacing w:line="276" w:lineRule="auto" w:before="11"/>
                      <w:ind w:left="1902" w:right="189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Общество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с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ограниченной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ответственностью Научно-производственная фирма</w:t>
                    </w:r>
                  </w:p>
                  <w:p>
                    <w:pPr>
                      <w:spacing w:before="1"/>
                      <w:ind w:left="3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«Дерата»</w:t>
                    </w:r>
                  </w:p>
                  <w:p>
                    <w:pPr>
                      <w:spacing w:before="34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660049,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Красноярск,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ул.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Конституции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СССР,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23,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пом.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94</w:t>
                    </w:r>
                  </w:p>
                  <w:p>
                    <w:pPr>
                      <w:spacing w:before="43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тел: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приемная: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(391)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227-08-80,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бухгалтерия: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212-23-31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E-mail: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4"/>
                        </w:rPr>
                        <w:t>derata@yandex.ru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derata@yandex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dcterms:created xsi:type="dcterms:W3CDTF">2025-05-28T02:16:27Z</dcterms:created>
  <dcterms:modified xsi:type="dcterms:W3CDTF">2025-05-28T02:16:27Z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